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EB73" w14:textId="77777777" w:rsidR="00FB7090" w:rsidRDefault="00FB7090">
      <w:pPr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Добрый день. </w:t>
      </w:r>
    </w:p>
    <w:p w14:paraId="4B136F9F" w14:textId="77777777" w:rsidR="00FB7090" w:rsidRDefault="00FB7090">
      <w:pPr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Сообщаю Вам: </w:t>
      </w:r>
    </w:p>
    <w:p w14:paraId="116D4495" w14:textId="77777777" w:rsidR="001463B2" w:rsidRDefault="007F6B1D" w:rsidP="001463B2">
      <w:pPr>
        <w:jc w:val="center"/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</w:rPr>
        <w:t>Нужно подать сведения о членстве СРО в ФЕДРЕСУРС.</w:t>
      </w:r>
      <w:r w:rsidR="00544DBB" w:rsidRPr="001463B2"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</w:rPr>
        <w:t xml:space="preserve"> </w:t>
      </w:r>
    </w:p>
    <w:p w14:paraId="02ECBD1B" w14:textId="18EB2EC0" w:rsidR="007F6B1D" w:rsidRPr="001463B2" w:rsidRDefault="00544DBB" w:rsidP="001463B2">
      <w:pPr>
        <w:jc w:val="center"/>
        <w:rPr>
          <w:b/>
          <w:bCs/>
          <w:color w:val="C00000"/>
          <w:sz w:val="26"/>
          <w:szCs w:val="26"/>
        </w:rPr>
      </w:pPr>
      <w:r w:rsidRPr="001463B2"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</w:rPr>
        <w:t> В соответствии с частью 5 статьи 5 ФЗ-315 в новой редакции </w:t>
      </w:r>
      <w:r w:rsidRPr="001463B2">
        <w:rPr>
          <w:b/>
          <w:bCs/>
          <w:color w:val="C00000"/>
          <w:sz w:val="26"/>
          <w:szCs w:val="26"/>
        </w:rPr>
        <w:t>сведения о членстве в саморегулируемой организации (вступление в члены, прекращение членства) подлежат внесению членом саморегулируемой организации</w:t>
      </w:r>
      <w:r w:rsidRPr="001463B2"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</w:rPr>
        <w:t> </w:t>
      </w:r>
      <w:r w:rsidRPr="001463B2">
        <w:rPr>
          <w:b/>
          <w:bCs/>
          <w:color w:val="C00000"/>
          <w:sz w:val="26"/>
          <w:szCs w:val="26"/>
        </w:rPr>
        <w:t>в Единый федеральный реестр</w:t>
      </w:r>
    </w:p>
    <w:p w14:paraId="5E49B29D" w14:textId="77777777" w:rsidR="001463B2" w:rsidRPr="00B82BCF" w:rsidRDefault="001463B2">
      <w:pPr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7FE7535B" w14:textId="77777777" w:rsidR="00B82BCF" w:rsidRDefault="007F6B1D" w:rsidP="00B82BC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7F6B1D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С 1 октября 2016 г. </w:t>
      </w:r>
      <w:r w:rsidR="00B82BCF" w:rsidRPr="00B82BCF">
        <w:rPr>
          <w:rFonts w:ascii="Arial" w:hAnsi="Arial" w:cs="Arial"/>
          <w:color w:val="010001"/>
          <w:sz w:val="26"/>
          <w:szCs w:val="26"/>
          <w:shd w:val="clear" w:color="auto" w:fill="FFFFFF"/>
        </w:rPr>
        <w:t>появилась</w:t>
      </w:r>
      <w:r w:rsidRPr="007F6B1D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обязанность членов саморегулируемых организаций вносить сведения о своем членстве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hyperlink r:id="rId5" w:history="1">
        <w:r w:rsidR="00B82BCF" w:rsidRPr="007F6B1D">
          <w:rPr>
            <w:rStyle w:val="a4"/>
            <w:rFonts w:ascii="Arial" w:hAnsi="Arial" w:cs="Arial"/>
            <w:sz w:val="26"/>
            <w:szCs w:val="26"/>
            <w:shd w:val="clear" w:color="auto" w:fill="FFFFFF"/>
          </w:rPr>
          <w:t>http://fedresurs.ru</w:t>
        </w:r>
      </w:hyperlink>
      <w:r w:rsidR="00B82BC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 </w:t>
      </w:r>
      <w:r w:rsidRPr="007F6B1D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(см. Закон от 3 июля 2016 г. N 360-ФЗ). </w:t>
      </w:r>
    </w:p>
    <w:p w14:paraId="7E170748" w14:textId="77777777" w:rsidR="008C22FF" w:rsidRDefault="008C22FF" w:rsidP="00B82BC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7F5E0EC2" w14:textId="77777777" w:rsidR="001463B2" w:rsidRDefault="008C22FF" w:rsidP="001463B2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. </w:t>
      </w:r>
    </w:p>
    <w:p w14:paraId="1D2D573C" w14:textId="77777777" w:rsidR="001463B2" w:rsidRDefault="001463B2" w:rsidP="001463B2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5AB028E8" w14:textId="56693544" w:rsidR="00C13FDF" w:rsidRPr="001463B2" w:rsidRDefault="00C13FDF" w:rsidP="001463B2">
      <w:pPr>
        <w:spacing w:after="0" w:line="240" w:lineRule="auto"/>
        <w:rPr>
          <w:rFonts w:ascii="Arial Black" w:hAnsi="Arial Black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 xml:space="preserve">Как публиковать сведения на </w:t>
      </w:r>
      <w:proofErr w:type="spellStart"/>
      <w:r w:rsidRPr="001463B2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>Федресурсе</w:t>
      </w:r>
      <w:proofErr w:type="spellEnd"/>
    </w:p>
    <w:p w14:paraId="331E3914" w14:textId="77777777" w:rsidR="00C13FDF" w:rsidRPr="00C13FDF" w:rsidRDefault="00C13FDF" w:rsidP="00C13FDF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Публиковать сведения на 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можно из </w:t>
      </w:r>
      <w:hyperlink r:id="rId6" w:tgtFrame="_blank" w:history="1">
        <w:r w:rsidRPr="00C13FDF">
          <w:rPr>
            <w:rFonts w:ascii="Arial" w:hAnsi="Arial" w:cs="Arial"/>
            <w:color w:val="4472C4" w:themeColor="accent1"/>
            <w:sz w:val="26"/>
            <w:szCs w:val="26"/>
            <w:u w:val="single"/>
            <w:shd w:val="clear" w:color="auto" w:fill="FFFFFF"/>
          </w:rPr>
          <w:t>«Личного кабинета»</w:t>
        </w:r>
      </w:hyperlink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, доступ к которому осуществляется при помощи сертификата ключа проверки электронной подписи, выданного авторизованным удостоверяющим центром. Электронная подпись может выдаваться как на руководителя компании, так и на представителя по доверенности и должна подтверждать право публикации сведений на 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. </w:t>
      </w:r>
    </w:p>
    <w:p w14:paraId="29808437" w14:textId="77777777" w:rsidR="00C13FDF" w:rsidRPr="00C13FDF" w:rsidRDefault="00C13FDF" w:rsidP="00C13FDF">
      <w:pPr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После получения ЭЦП представитель компании может создавать и подписывать обязательные сообщения для публикации на 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. Перед публикацией необходимо оплатить соответствующие услуги сервиса. Стоимость одной публикации составляет 902,51 рублей (включая НДС 20% или 150,42 рублей).</w:t>
      </w:r>
    </w:p>
    <w:p w14:paraId="425D048D" w14:textId="77777777" w:rsidR="00C13FDF" w:rsidRPr="00C13FDF" w:rsidRDefault="00C13FDF" w:rsidP="00C13FDF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Создание счета на оплату происходит только в личном кабинете при формировании счета на предварительную оплату или при формировании счета для оплаты конкретного сообщения. Сообщения размещаются в ресурсе не позднее следующего рабочего дня после даты поступления денежных средств на счет оператора.</w:t>
      </w:r>
    </w:p>
    <w:p w14:paraId="05847582" w14:textId="63371F03" w:rsidR="00C13FDF" w:rsidRPr="00C13FDF" w:rsidRDefault="00C13FDF" w:rsidP="00C13FDF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!!! </w:t>
      </w: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В последнее время в интернете появилось довольно много разного рода онлайн-сервисов, которые предлагают компаниям услуги по быстрой публикации сведений на 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. И если организация не планирует себя утруждать публикацией обязательных сведений, она вполне может доверить публикации таким посредникам. Однако нужно понимать, что услуги таких сервисов всегда оказываются на платной основе. И помимо самой публикации придется дополнительно оплатить еще и услуги посредника.</w:t>
      </w:r>
    </w:p>
    <w:p w14:paraId="459CBF5D" w14:textId="77777777" w:rsidR="00C13FDF" w:rsidRPr="00C13FDF" w:rsidRDefault="00C13FDF" w:rsidP="00C13FDF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lastRenderedPageBreak/>
        <w:t xml:space="preserve">Кроме того, перед тем как доверить публикации посреднику, не мешает проверить легальность его деятельности и ознакомиться с отзывами о нем представителей других компаний. Сотрудничество с мошенниками грозит не только потерей денег, но и возможными проблемами в связи с отсутствием в 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обязательных публикаций.</w:t>
      </w:r>
    </w:p>
    <w:p w14:paraId="29662309" w14:textId="77777777" w:rsidR="00C13FDF" w:rsidRDefault="00C13FDF" w:rsidP="00C13FDF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Неразмещение в 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обязательных сведений, равно как и размещение там заведомо ложной информации, является основанием для привлечения к административной ответственности.</w:t>
      </w:r>
    </w:p>
    <w:p w14:paraId="393B53AB" w14:textId="77777777" w:rsidR="001463B2" w:rsidRDefault="00C13FDF" w:rsidP="001463B2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За помощью в размещении данных можно обратиться к нотариусу. </w:t>
      </w:r>
    </w:p>
    <w:p w14:paraId="565336AB" w14:textId="77777777" w:rsidR="001463B2" w:rsidRPr="001463B2" w:rsidRDefault="001463B2" w:rsidP="001463B2">
      <w:pPr>
        <w:shd w:val="clear" w:color="auto" w:fill="FFFFFF"/>
        <w:spacing w:after="180" w:line="240" w:lineRule="auto"/>
        <w:rPr>
          <w:rFonts w:ascii="Arial Black" w:hAnsi="Arial Black" w:cs="Arial"/>
          <w:color w:val="010001"/>
          <w:sz w:val="26"/>
          <w:szCs w:val="26"/>
          <w:shd w:val="clear" w:color="auto" w:fill="FFFFFF"/>
        </w:rPr>
      </w:pPr>
    </w:p>
    <w:p w14:paraId="58A0FC61" w14:textId="34059C8A" w:rsidR="00C13FDF" w:rsidRPr="001463B2" w:rsidRDefault="00C13FDF" w:rsidP="001463B2">
      <w:pPr>
        <w:shd w:val="clear" w:color="auto" w:fill="FFFFFF"/>
        <w:spacing w:after="180" w:line="240" w:lineRule="auto"/>
        <w:rPr>
          <w:rFonts w:ascii="Arial Black" w:hAnsi="Arial Black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 xml:space="preserve">Ответственность за неразмещение информации на </w:t>
      </w:r>
      <w:proofErr w:type="spellStart"/>
      <w:r w:rsidRPr="001463B2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>Федресурсе</w:t>
      </w:r>
      <w:proofErr w:type="spellEnd"/>
    </w:p>
    <w:p w14:paraId="32FEF2FA" w14:textId="77777777" w:rsidR="00C13FDF" w:rsidRPr="004B1139" w:rsidRDefault="00C13FDF" w:rsidP="00C13FDF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Сами компании не несут ответственности за неисполнение обязанности по публикации сведений на </w:t>
      </w:r>
      <w:proofErr w:type="spellStart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. Административную ответственность за данное нарушение несут должностные лица организаций – их руководители и те, на кого непосредственно возложена обязанность по публикации информации на </w:t>
      </w:r>
      <w:proofErr w:type="spellStart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. Согласно ч. 6 ст. 14.25 КоАП РФ, несвоевременное опубликование сведений на </w:t>
      </w:r>
      <w:proofErr w:type="spellStart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влечет предупреждение или наложение административного штрафа на должностных лиц в размере 5 000 рублей.</w:t>
      </w:r>
    </w:p>
    <w:p w14:paraId="79BC1D36" w14:textId="77777777" w:rsidR="00C13FDF" w:rsidRPr="004B1139" w:rsidRDefault="00C13FDF" w:rsidP="00C13FDF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Под несвоевременной публикацией понимается нарушение сроков размещения сведений, установленных законодательством. Например, уведомление о планируемом банкротстве организации должны публиковать в </w:t>
      </w:r>
      <w:proofErr w:type="spellStart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не менее чем за 15 календарных дней до даты подачи соответствующего заявления в арбитражный суд (п. 4 ст. 37 Федерального закона от 26.10.2002 № 127-ФЗ «О несостоятельности»). Поэтому если компания пропустит данный срок, ее руководителя могут привлечь к ответственности именно по ч. 6 ст. 14.25 КоАП РФ за несвоевременное представление сведений.</w:t>
      </w:r>
    </w:p>
    <w:p w14:paraId="40B989E4" w14:textId="77777777" w:rsidR="00C13FDF" w:rsidRPr="004B1139" w:rsidRDefault="00C13FDF" w:rsidP="00C13FDF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Если организация вообще не опубликует сведения на </w:t>
      </w:r>
      <w:proofErr w:type="spellStart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, которые она обязана публиковать в силу требований законодательства, ее должностные лица понесут ответственность по ч. 7 ст. 14.25 КоАП РФ. Данное нарушение влечет наложение административного штрафа на должностных лиц в размере от 5 000 до 10 000 рублей. Такой же штраф назначат и за публикацию на </w:t>
      </w:r>
      <w:proofErr w:type="spellStart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недостоверных сведений.</w:t>
      </w:r>
    </w:p>
    <w:p w14:paraId="28EBD19C" w14:textId="77777777" w:rsidR="00C13FDF" w:rsidRPr="004B1139" w:rsidRDefault="00C13FDF" w:rsidP="00C13FDF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Самые строгие меры ответственности предусмотрены за повторную </w:t>
      </w:r>
      <w:proofErr w:type="spellStart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>непубликацию</w:t>
      </w:r>
      <w:proofErr w:type="spellEnd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сведений на </w:t>
      </w:r>
      <w:proofErr w:type="spellStart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4B1139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и повторную публикацию на нем заведомо ложных сведений. Эти нарушения повлекут наложение административного штрафа на должностных лиц в размере от 10 000 до 50 000 рублей или дисквалификацию на срок от 1 года до 3 лет (ч. 8 ст. 14.25 КоАП РФ)</w:t>
      </w:r>
    </w:p>
    <w:p w14:paraId="67F1591D" w14:textId="77777777" w:rsidR="00C13FDF" w:rsidRDefault="00C13FDF" w:rsidP="00B82BC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4A2D1708" w14:textId="5354D92F" w:rsidR="008C22FF" w:rsidRDefault="00B82BCF" w:rsidP="00B82BC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B82BCF">
        <w:rPr>
          <w:rFonts w:ascii="Arial" w:hAnsi="Arial" w:cs="Arial"/>
          <w:color w:val="010001"/>
          <w:sz w:val="26"/>
          <w:szCs w:val="26"/>
          <w:shd w:val="clear" w:color="auto" w:fill="FFFFFF"/>
        </w:rPr>
        <w:lastRenderedPageBreak/>
        <w:t xml:space="preserve"> </w:t>
      </w:r>
      <w:r w:rsidR="007F6B1D" w:rsidRPr="007F6B1D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Обоснование Письмо Минэкономразвития России от 18.10.2016 № Д224-1139 «О направлении информации» «Статьей 11 Федерального закона от 3 июля 2016 года № З60-ФЗ "О внесении изменений в отдельные законодательные акты Российской Федерации" (далее - Закон № З60-ФЗ) статья 5 Федерального закона от 1 декабря 2007 года № 315-ФЗ "О саморегулируемых организациях" (далее - Закон № 315-Ф3) дополнена частью 5, предусматривающей введение обязанности членов саморегулируемых организаций вносить сведения о своем членстве в саморегулируемой организации в Единый федеральный реестр сведений о фактах деятельности юридических лиц. В соответствии со статьей 4 Гражданского кодекса Российской Федерации акты гражданского законодательства не имеют обратной силы и применяются к отношениям, возникшим после введения их в действие. Действие закона распространяется на отношения, возникшие до введения его в действие, только в случаях, когда это прямо предусмотрено законом. Следует отметить, что в соответствии с пунктом 2 статьи 21 Закона № З60-ФЗ указанная обязанность возникает у членов саморегулируемой организации с 1 октября 2016 года. </w:t>
      </w:r>
    </w:p>
    <w:p w14:paraId="7EEE1E60" w14:textId="77777777" w:rsidR="008C22FF" w:rsidRDefault="008C22FF" w:rsidP="008C22F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7F6B1D">
        <w:rPr>
          <w:rFonts w:ascii="Arial" w:hAnsi="Arial" w:cs="Arial"/>
          <w:color w:val="010001"/>
          <w:sz w:val="26"/>
          <w:szCs w:val="26"/>
          <w:shd w:val="clear" w:color="auto" w:fill="FFFFFF"/>
        </w:rPr>
        <w:t>Минэкономразвития указало, что члены саморегулируемых организаций, которые на момент вступления в силу Закона № З60-ФЗ уже являлись членами саморегулируемых организаций, не обязаны вносить сведения в Единый федеральный реестр юридически значимых сведений о фактах деятельности юридических лиц, поскольку законодательство не обязывает их делать это (Письмо Минэкономразвития России от 18.10.2016 № Д224-11391 О направлении информации).</w:t>
      </w:r>
    </w:p>
    <w:p w14:paraId="6B38D91D" w14:textId="77777777" w:rsidR="008C22FF" w:rsidRDefault="008C22FF" w:rsidP="00B82BC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3DC98100" w14:textId="191F8CD4" w:rsidR="007F6B1D" w:rsidRPr="007F6B1D" w:rsidRDefault="008C22FF" w:rsidP="00B82BC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Но есть один важный момент,: </w:t>
      </w:r>
      <w:r w:rsidR="007F6B1D" w:rsidRPr="007F6B1D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в случае прекращения членства в саморегулируемой организации лицом, который до момента вступления в силу пункта 5 статьи 5 Закона № 315-ФЗ в редакции Закона № З60-ФЗ являлся членом </w:t>
      </w:r>
      <w:proofErr w:type="spellStart"/>
      <w:r w:rsidR="007F6B1D" w:rsidRPr="007F6B1D">
        <w:rPr>
          <w:rFonts w:ascii="Arial" w:hAnsi="Arial" w:cs="Arial"/>
          <w:color w:val="010001"/>
          <w:sz w:val="26"/>
          <w:szCs w:val="26"/>
          <w:shd w:val="clear" w:color="auto" w:fill="FFFFFF"/>
        </w:rPr>
        <w:t>саморегулйруемой</w:t>
      </w:r>
      <w:proofErr w:type="spellEnd"/>
      <w:r w:rsidR="007F6B1D" w:rsidRPr="007F6B1D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организации, сведения о прекращении деятельности в саморегулируемой организации такого лица, подлежат внесению в Единый федеральный реестр юридически значимых сведений о фактах деятельности юридических лиц».</w:t>
      </w:r>
    </w:p>
    <w:p w14:paraId="35C1384F" w14:textId="77777777" w:rsidR="008C22FF" w:rsidRDefault="008C22FF">
      <w:pPr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5E668C36" w14:textId="77777777" w:rsidR="00CB0A2D" w:rsidRDefault="00CB0A2D" w:rsidP="00C13FD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7F67837D" w14:textId="04251A25" w:rsidR="00CB0A2D" w:rsidRPr="00C13FDF" w:rsidRDefault="00CB0A2D" w:rsidP="00CB0A2D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СРО подавать сведения в реестр о своих организациях-членах не обязана. При этом СРО требовать у организации внести сведения в реестр не вправе. Поэтому требования СРО можно проигнорировать, никаких штрафов за это со стороны СРО не последует.</w:t>
      </w:r>
    </w:p>
    <w:p w14:paraId="5A3F5B0C" w14:textId="77777777" w:rsidR="00CB0A2D" w:rsidRDefault="00CB0A2D" w:rsidP="00C13FD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0E4A48A8" w14:textId="77777777" w:rsidR="004B1139" w:rsidRDefault="004B1139" w:rsidP="00C13FD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63532815" w14:textId="77777777" w:rsidR="004B1139" w:rsidRDefault="004B1139">
      <w:pPr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2F529053" w14:textId="77777777" w:rsidR="00C13FDF" w:rsidRDefault="00C13FDF">
      <w:pPr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3C78E3B1" w14:textId="77777777" w:rsidR="00C13FDF" w:rsidRDefault="00C13FDF">
      <w:pPr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0AEDDD80" w14:textId="77777777" w:rsidR="004B1139" w:rsidRDefault="004B1139">
      <w:pPr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6A912876" w14:textId="77777777" w:rsidR="001463B2" w:rsidRPr="001463B2" w:rsidRDefault="004B1139" w:rsidP="001463B2">
      <w:pPr>
        <w:rPr>
          <w:rFonts w:ascii="Arial Black" w:hAnsi="Arial Black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 Black" w:hAnsi="Arial Black" w:cs="Arial"/>
          <w:color w:val="010001"/>
          <w:sz w:val="26"/>
          <w:szCs w:val="26"/>
          <w:shd w:val="clear" w:color="auto" w:fill="FFFFFF"/>
        </w:rPr>
        <w:lastRenderedPageBreak/>
        <w:t>СПРАВОЧНО:</w:t>
      </w:r>
    </w:p>
    <w:p w14:paraId="00699443" w14:textId="004823C7" w:rsidR="004B1139" w:rsidRPr="001463B2" w:rsidRDefault="004B1139" w:rsidP="001463B2">
      <w:pPr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 xml:space="preserve">Какие сведения публикуются на </w:t>
      </w:r>
      <w:proofErr w:type="spellStart"/>
      <w:r w:rsidRPr="00C13FDF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>Федресурсе</w:t>
      </w:r>
      <w:proofErr w:type="spellEnd"/>
      <w:r w:rsidRPr="00C13FDF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 xml:space="preserve"> автоматически</w:t>
      </w:r>
    </w:p>
    <w:p w14:paraId="6D6983C3" w14:textId="77777777" w:rsidR="004B1139" w:rsidRPr="00C13FDF" w:rsidRDefault="004B1139" w:rsidP="00C13FDF">
      <w:pPr>
        <w:spacing w:after="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Большинство сведений, публикуемых на 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fldChar w:fldCharType="begin"/>
      </w: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instrText>HYPERLINK "https://fedresurs.ru/" \t "_blank"</w:instrText>
      </w: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</w: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fldChar w:fldCharType="separate"/>
      </w: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fldChar w:fldCharType="end"/>
      </w: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, появляются там автоматически, без участия организаций. Публикуют их в том числе налоговые органы на основании данных госреестров, размещаемых в интернете. В частности, без участия компаний в 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публикуются (п. 8.3 ст. 7.1 Федерального закона от 08.08.2001 № 129- ФЗ «О государственной регистрации юридических лиц и индивидуальных предпринимателей»):</w:t>
      </w:r>
    </w:p>
    <w:p w14:paraId="03F0BD3E" w14:textId="77777777" w:rsidR="004B1139" w:rsidRPr="00C13FDF" w:rsidRDefault="004B1139" w:rsidP="004B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записи о создании организаций (в том числе путем реорганизации);</w:t>
      </w:r>
    </w:p>
    <w:p w14:paraId="45989684" w14:textId="77777777" w:rsidR="004B1139" w:rsidRPr="00C13FDF" w:rsidRDefault="004B1139" w:rsidP="004B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коды созданных организаций по ОКВЭД;</w:t>
      </w:r>
    </w:p>
    <w:p w14:paraId="09D31921" w14:textId="77777777" w:rsidR="004B1139" w:rsidRPr="00C13FDF" w:rsidRDefault="004B1139" w:rsidP="004B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записи о том, что организации находятся в процессе реорганизации, ликвидации;</w:t>
      </w:r>
    </w:p>
    <w:p w14:paraId="0277ABEF" w14:textId="77777777" w:rsidR="004B1139" w:rsidRPr="00C13FDF" w:rsidRDefault="004B1139" w:rsidP="004B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решения о предстоящем исключении организации из ЕГРЮЛ;</w:t>
      </w:r>
    </w:p>
    <w:p w14:paraId="440B91FE" w14:textId="77777777" w:rsidR="004B1139" w:rsidRPr="00C13FDF" w:rsidRDefault="004B1139" w:rsidP="004B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записи об исключении организаций из ЕГРЮЛ или о ликвидации организаций;</w:t>
      </w:r>
    </w:p>
    <w:p w14:paraId="0AEC9086" w14:textId="77777777" w:rsidR="004B1139" w:rsidRPr="00C13FDF" w:rsidRDefault="004B1139" w:rsidP="004B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записи о недостоверности содержащихся в ЕГРЮЛ сведений;</w:t>
      </w:r>
    </w:p>
    <w:p w14:paraId="30712798" w14:textId="77777777" w:rsidR="004B1139" w:rsidRPr="00C13FDF" w:rsidRDefault="004B1139" w:rsidP="004B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записи о прекращении унитарных предприятий, имущественный комплекс которых продан в порядке приватизации или внесен в качестве вкладов в уставный капитал;</w:t>
      </w:r>
    </w:p>
    <w:p w14:paraId="0008AD91" w14:textId="77777777" w:rsidR="004B1139" w:rsidRPr="00C13FDF" w:rsidRDefault="004B1139" w:rsidP="004B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записи об уменьшении или увеличении уставного капитала;</w:t>
      </w:r>
    </w:p>
    <w:p w14:paraId="67F741C1" w14:textId="77777777" w:rsidR="004B1139" w:rsidRPr="00C13FDF" w:rsidRDefault="004B1139" w:rsidP="004B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записи о назначении или прекращении полномочий единоличного исполнительного органа компаний;</w:t>
      </w:r>
    </w:p>
    <w:p w14:paraId="13A27E28" w14:textId="77777777" w:rsidR="004B1139" w:rsidRPr="00C13FDF" w:rsidRDefault="004B1139" w:rsidP="004B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записи о недостоверности содержащихся в ЕГРЮЛ сведений о компаниях.</w:t>
      </w:r>
    </w:p>
    <w:p w14:paraId="50856BFB" w14:textId="77777777" w:rsidR="001463B2" w:rsidRDefault="004B1139" w:rsidP="001463B2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Кроме того, налоговики публикуют в 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сведения о том, что организациями было принято решение об изменении места нахождения и записи об изменении адреса организаций. Другие сведения, напрямую касающиеся деятельности компаний, обязаны размещать на 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сами организации.</w:t>
      </w:r>
    </w:p>
    <w:p w14:paraId="0A36FA0D" w14:textId="77777777" w:rsidR="001463B2" w:rsidRDefault="001463B2" w:rsidP="001463B2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1B51B13A" w14:textId="298C6622" w:rsidR="004B1139" w:rsidRPr="001463B2" w:rsidRDefault="004B1139" w:rsidP="001463B2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 xml:space="preserve">Какие сведения компании публикуют на </w:t>
      </w:r>
      <w:proofErr w:type="spellStart"/>
      <w:r w:rsidRPr="00C13FDF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>Федресурсе</w:t>
      </w:r>
      <w:proofErr w:type="spellEnd"/>
      <w:r w:rsidRPr="00C13FDF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 xml:space="preserve"> самостоятельно</w:t>
      </w:r>
    </w:p>
    <w:p w14:paraId="2808CC13" w14:textId="77777777" w:rsidR="004B1139" w:rsidRPr="00C13FDF" w:rsidRDefault="004B1139" w:rsidP="004B1139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В соответствии с п. 8 ст. 7.1 Федерального закона от 08.08.2001 № 129- ФЗ организации обязаны самостоятельно размещать в </w:t>
      </w:r>
      <w:proofErr w:type="spellStart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следующие данные:</w:t>
      </w:r>
    </w:p>
    <w:p w14:paraId="7489ABBF" w14:textId="77777777" w:rsidR="004B1139" w:rsidRPr="00C13FDF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C13FDF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стоимости чистых активов АО на последнюю отчетную дату;</w:t>
      </w:r>
    </w:p>
    <w:p w14:paraId="608EBD17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стоимости чистых активов ООО;</w:t>
      </w:r>
    </w:p>
    <w:p w14:paraId="5EF8FB30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lastRenderedPageBreak/>
        <w:t>сведения о возникновении у компании признаков недостаточности имущества в соответствии с законодательством о несостоятельности (банкротстве);</w:t>
      </w:r>
    </w:p>
    <w:p w14:paraId="10C9467E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бухгалтерской (финансовой) отчетности и консолидированной финансовой отчетности, публикуемые компаниями, обязанными раскрывать такие сведения;</w:t>
      </w:r>
    </w:p>
    <w:p w14:paraId="14A21263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получении лицензии, приостановлении, переоформлении, возобновлении действия лицензии;</w:t>
      </w:r>
    </w:p>
    <w:p w14:paraId="28A825CD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об аннулировании лицензии или о прекращении действия лицензии на осуществление конкретного вида деятельности;</w:t>
      </w:r>
    </w:p>
    <w:p w14:paraId="55BEE809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вынесении арбитражным судом определения о введении наблюдения;</w:t>
      </w:r>
    </w:p>
    <w:p w14:paraId="17D894D0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об обременении залогом принадлежащего организации движимого имущества;</w:t>
      </w:r>
    </w:p>
    <w:p w14:paraId="6AD1A67C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выдаче независимых гарантий;</w:t>
      </w:r>
    </w:p>
    <w:p w14:paraId="07ECC25C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заключении клиентами договоров финансирования под уступку денежного требования;</w:t>
      </w:r>
    </w:p>
    <w:p w14:paraId="20E8F8B3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продаже предприятий или передаче их в аренду;</w:t>
      </w:r>
    </w:p>
    <w:p w14:paraId="2499A420" w14:textId="77777777" w:rsidR="004B1139" w:rsidRPr="001463B2" w:rsidRDefault="004B1139" w:rsidP="004B1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уведомление о ликвидации или реорганизации компании;</w:t>
      </w:r>
    </w:p>
    <w:p w14:paraId="47664CC9" w14:textId="77777777" w:rsidR="001463B2" w:rsidRDefault="004B1139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уведомления об уменьшении уставного (складочного) капитала организации.</w:t>
      </w:r>
    </w:p>
    <w:p w14:paraId="6A59D4FC" w14:textId="77777777" w:rsidR="001463B2" w:rsidRDefault="001463B2" w:rsidP="001463B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</w:p>
    <w:p w14:paraId="2CDBCB75" w14:textId="25FCB288" w:rsidR="00C13FDF" w:rsidRPr="001463B2" w:rsidRDefault="001463B2" w:rsidP="001463B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br/>
        <w:t xml:space="preserve"> </w:t>
      </w:r>
      <w:r w:rsidR="00C13FDF" w:rsidRPr="001463B2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 xml:space="preserve">Какие еще сведения должны размещать компании на </w:t>
      </w:r>
      <w:proofErr w:type="spellStart"/>
      <w:r w:rsidR="00C13FDF" w:rsidRPr="001463B2"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  <w:t>Федресурсе</w:t>
      </w:r>
      <w:proofErr w:type="spellEnd"/>
    </w:p>
    <w:p w14:paraId="7A65C24C" w14:textId="77777777" w:rsidR="00C13FDF" w:rsidRDefault="00C13FDF" w:rsidP="004B1139">
      <w:pPr>
        <w:shd w:val="clear" w:color="auto" w:fill="FFFFFF"/>
        <w:spacing w:after="180" w:line="240" w:lineRule="auto"/>
        <w:rPr>
          <w:rFonts w:ascii="Arial Black" w:eastAsia="Times New Roman" w:hAnsi="Arial Black" w:cs="Times New Roman"/>
          <w:color w:val="6B6B6B"/>
          <w:sz w:val="30"/>
          <w:szCs w:val="30"/>
          <w:lang w:eastAsia="ru-RU"/>
        </w:rPr>
      </w:pPr>
    </w:p>
    <w:p w14:paraId="38B09B54" w14:textId="643257F8" w:rsidR="004B1139" w:rsidRPr="001463B2" w:rsidRDefault="004B1139" w:rsidP="004B1139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Наряду с перечисленными выше данными компании обязаны публиковать на </w:t>
      </w:r>
      <w:proofErr w:type="spellStart"/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сведения в соответствии с требованиями специальных законов. Например, закона о банкротстве, об исполнительном производстве и оценочной деятельности. Согласно данными требованиям, организации в обязательном порядке должны размещать на </w:t>
      </w:r>
      <w:proofErr w:type="spellStart"/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:</w:t>
      </w:r>
    </w:p>
    <w:p w14:paraId="6A43B5B0" w14:textId="77777777" w:rsidR="004B1139" w:rsidRPr="001463B2" w:rsidRDefault="004B1139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уведомления должников об обращении в арбитражный суд с заявлением о признании организаций-должников банкротами – п. 4 ст. 37 Федерального закона от 26.10.2002 № 127-ФЗ «О несостоятельности»);</w:t>
      </w:r>
    </w:p>
    <w:p w14:paraId="429E086A" w14:textId="77777777" w:rsidR="004B1139" w:rsidRPr="001463B2" w:rsidRDefault="004B1139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уведомления кредиторов о намерении обратиться с заявлением о признании должника банкротом (п. 2.1 ст. 7 Федеральный закон от 26.10.2002 № 127-ФЗ);</w:t>
      </w:r>
    </w:p>
    <w:p w14:paraId="43B59E6D" w14:textId="77777777" w:rsidR="004B1139" w:rsidRPr="001463B2" w:rsidRDefault="004B1139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том, что организация отказывается от применения моратория на возбуждение дел о банкротстве (</w:t>
      </w:r>
      <w:proofErr w:type="spellStart"/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абз</w:t>
      </w:r>
      <w:proofErr w:type="spellEnd"/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. 3 п. 1 ст. 9.1 Федерального закона от 26.10.2002 № 127-ФЗ)</w:t>
      </w:r>
    </w:p>
    <w:p w14:paraId="298BA639" w14:textId="77777777" w:rsidR="004B1139" w:rsidRPr="001463B2" w:rsidRDefault="004B1139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lastRenderedPageBreak/>
        <w:t>уведомления должников об обращении взыскания на принадлежащее ему имущество (п. 3 ст. 94 Федерального закона от 02.10.2007 № 229-ФЗ «Об исполнительном производстве»);</w:t>
      </w:r>
    </w:p>
    <w:p w14:paraId="6D749E63" w14:textId="77777777" w:rsidR="004B1139" w:rsidRPr="001463B2" w:rsidRDefault="004B1139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заключении договора финансовой аренды (лизинга), представляемые лизингодателями (п. 3 ст. 10 Федерального закона от 29.10.1998 № 164-ФЗ «О финансовой аренде»);</w:t>
      </w:r>
    </w:p>
    <w:p w14:paraId="2DED3952" w14:textId="77777777" w:rsidR="004B1139" w:rsidRPr="001463B2" w:rsidRDefault="004B1139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об отчете об оценке объекта оценки (ст. 8.1 Федерального закона от 29.07.1998 № 135-ФЗ «Об оценочной деятельности в Российской Федерации»);</w:t>
      </w:r>
    </w:p>
    <w:p w14:paraId="00BCD449" w14:textId="77777777" w:rsidR="004B1139" w:rsidRPr="001463B2" w:rsidRDefault="004B1139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членстве в саморегулируемой организации (п. 5 ст. 5 Федерального закона от 01.12.2007 № 315-ФЗ «О саморегулируемых организациях»);</w:t>
      </w:r>
    </w:p>
    <w:p w14:paraId="6728B1A9" w14:textId="77777777" w:rsidR="004B1139" w:rsidRPr="001463B2" w:rsidRDefault="004B1139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сведения </w:t>
      </w:r>
      <w:proofErr w:type="spellStart"/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концедентов</w:t>
      </w:r>
      <w:proofErr w:type="spellEnd"/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о перечне незарегистрированного недвижимого имущества (ст. 39 Федерального закона от 21.07.2005 № 115-ФЗ «О концессионных соглашениях»);</w:t>
      </w:r>
    </w:p>
    <w:p w14:paraId="1F3482A1" w14:textId="77777777" w:rsidR="004B1139" w:rsidRPr="001463B2" w:rsidRDefault="004B1139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сведения о возврате долга при помощи сторонних лиц (коллекторов), размещаемые организациями-кредиторами (ст. 9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задолженности»).</w:t>
      </w:r>
    </w:p>
    <w:p w14:paraId="03FD97D6" w14:textId="06BD9884" w:rsidR="004B1139" w:rsidRPr="001463B2" w:rsidRDefault="004B1139" w:rsidP="00C13FDF">
      <w:pPr>
        <w:shd w:val="clear" w:color="auto" w:fill="FFFFFF"/>
        <w:spacing w:after="180" w:line="240" w:lineRule="auto"/>
        <w:rPr>
          <w:rFonts w:ascii="Arial" w:hAnsi="Arial" w:cs="Arial"/>
          <w:color w:val="010001"/>
          <w:sz w:val="26"/>
          <w:szCs w:val="26"/>
          <w:shd w:val="clear" w:color="auto" w:fill="FFFFFF"/>
        </w:rPr>
      </w:pPr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Все указанные выше сведения публикуются на </w:t>
      </w:r>
      <w:proofErr w:type="spellStart"/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>Федресурсе</w:t>
      </w:r>
      <w:proofErr w:type="spellEnd"/>
      <w:r w:rsidRPr="001463B2">
        <w:rPr>
          <w:rFonts w:ascii="Arial" w:hAnsi="Arial" w:cs="Arial"/>
          <w:color w:val="010001"/>
          <w:sz w:val="26"/>
          <w:szCs w:val="26"/>
          <w:shd w:val="clear" w:color="auto" w:fill="FFFFFF"/>
        </w:rPr>
        <w:t xml:space="preserve"> с соблюдением установленной процедуры.</w:t>
      </w:r>
    </w:p>
    <w:sectPr w:rsidR="004B1139" w:rsidRPr="0014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55A0"/>
    <w:multiLevelType w:val="multilevel"/>
    <w:tmpl w:val="383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975B7"/>
    <w:multiLevelType w:val="multilevel"/>
    <w:tmpl w:val="5DF4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72E2A"/>
    <w:multiLevelType w:val="multilevel"/>
    <w:tmpl w:val="95F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06695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28804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532016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8E"/>
    <w:rsid w:val="001463B2"/>
    <w:rsid w:val="0032733C"/>
    <w:rsid w:val="004B1139"/>
    <w:rsid w:val="00544DBB"/>
    <w:rsid w:val="007F6B1D"/>
    <w:rsid w:val="008C22FF"/>
    <w:rsid w:val="00B82BCF"/>
    <w:rsid w:val="00C13FDF"/>
    <w:rsid w:val="00CB0A2D"/>
    <w:rsid w:val="00D72528"/>
    <w:rsid w:val="00ED242E"/>
    <w:rsid w:val="00ED288E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98C7"/>
  <w15:chartTrackingRefBased/>
  <w15:docId w15:val="{BB16C3EC-FF69-4ACD-ACC4-BA3EEB0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7F6B1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82B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82BCF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44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resurs.ru/login" TargetMode="External"/><Relationship Id="rId5" Type="http://schemas.openxmlformats.org/officeDocument/2006/relationships/hyperlink" Target="http://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987</cp:lastModifiedBy>
  <cp:revision>6</cp:revision>
  <dcterms:created xsi:type="dcterms:W3CDTF">2023-11-29T09:22:00Z</dcterms:created>
  <dcterms:modified xsi:type="dcterms:W3CDTF">2023-11-29T13:42:00Z</dcterms:modified>
</cp:coreProperties>
</file>